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65E1" w:rsidRDefault="00882919" w:rsidP="00882919">
      <w:pPr>
        <w:tabs>
          <w:tab w:val="left" w:pos="5529"/>
        </w:tabs>
        <w:jc w:val="center"/>
        <w:rPr>
          <w:u w:val="single"/>
        </w:rPr>
      </w:pPr>
      <w:r w:rsidRPr="008C075F">
        <w:rPr>
          <w:color w:val="FF0000"/>
          <w:u w:val="single"/>
        </w:rPr>
        <w:t>Meno Priezvisko</w:t>
      </w:r>
      <w:r w:rsidR="00756383" w:rsidRPr="008C075F">
        <w:rPr>
          <w:color w:val="FF0000"/>
          <w:u w:val="single"/>
        </w:rPr>
        <w:t xml:space="preserve">, </w:t>
      </w:r>
      <w:r w:rsidRPr="008C075F">
        <w:rPr>
          <w:color w:val="FF0000"/>
          <w:u w:val="single"/>
        </w:rPr>
        <w:t>Ulica, PSČ</w:t>
      </w:r>
      <w:r w:rsidR="00756383" w:rsidRPr="008C075F">
        <w:rPr>
          <w:color w:val="FF0000"/>
          <w:u w:val="single"/>
        </w:rPr>
        <w:t xml:space="preserve"> </w:t>
      </w:r>
      <w:r w:rsidRPr="008C075F">
        <w:rPr>
          <w:color w:val="FF0000"/>
          <w:u w:val="single"/>
        </w:rPr>
        <w:t>Mesto</w:t>
      </w:r>
    </w:p>
    <w:p w:rsidR="005E2C73" w:rsidRPr="005E2C73" w:rsidRDefault="005E2C73" w:rsidP="005E2C73">
      <w:pPr>
        <w:jc w:val="center"/>
        <w:rPr>
          <w:u w:val="single"/>
        </w:rPr>
      </w:pPr>
    </w:p>
    <w:p w:rsidR="00756383" w:rsidRPr="008C075F" w:rsidRDefault="00882919" w:rsidP="00882919">
      <w:pPr>
        <w:ind w:left="5670"/>
        <w:rPr>
          <w:color w:val="FF0000"/>
        </w:rPr>
      </w:pPr>
      <w:r w:rsidRPr="008C075F">
        <w:rPr>
          <w:color w:val="FF0000"/>
        </w:rPr>
        <w:t>Názov školy</w:t>
      </w:r>
    </w:p>
    <w:p w:rsidR="00756383" w:rsidRPr="008C075F" w:rsidRDefault="00882919" w:rsidP="00882919">
      <w:pPr>
        <w:ind w:left="5670"/>
        <w:rPr>
          <w:color w:val="FF0000"/>
        </w:rPr>
      </w:pPr>
      <w:r w:rsidRPr="008C075F">
        <w:rPr>
          <w:color w:val="FF0000"/>
        </w:rPr>
        <w:t>Ulica a číslo</w:t>
      </w:r>
    </w:p>
    <w:p w:rsidR="00756383" w:rsidRDefault="00882919" w:rsidP="00882919">
      <w:pPr>
        <w:ind w:left="5670"/>
      </w:pPr>
      <w:r w:rsidRPr="008C075F">
        <w:rPr>
          <w:color w:val="FF0000"/>
        </w:rPr>
        <w:t>PSČ</w:t>
      </w:r>
      <w:r w:rsidR="00EB699F" w:rsidRPr="008C075F">
        <w:rPr>
          <w:color w:val="FF0000"/>
        </w:rPr>
        <w:t xml:space="preserve"> </w:t>
      </w:r>
      <w:r w:rsidRPr="008C075F">
        <w:rPr>
          <w:color w:val="FF0000"/>
        </w:rPr>
        <w:t>Mesto</w:t>
      </w:r>
    </w:p>
    <w:p w:rsidR="00756383" w:rsidRDefault="00EE32B2">
      <w:r>
        <w:t>V </w:t>
      </w:r>
      <w:r w:rsidR="008C075F" w:rsidRPr="008C075F">
        <w:rPr>
          <w:color w:val="FF0000"/>
        </w:rPr>
        <w:t>m</w:t>
      </w:r>
      <w:r w:rsidR="00882919" w:rsidRPr="008C075F">
        <w:rPr>
          <w:color w:val="FF0000"/>
        </w:rPr>
        <w:t>esto</w:t>
      </w:r>
      <w:r w:rsidRPr="008C075F">
        <w:rPr>
          <w:color w:val="FF0000"/>
        </w:rPr>
        <w:t xml:space="preserve">, </w:t>
      </w:r>
      <w:r w:rsidR="00882919" w:rsidRPr="008C075F">
        <w:rPr>
          <w:color w:val="FF0000"/>
        </w:rPr>
        <w:t>dátum</w:t>
      </w:r>
    </w:p>
    <w:p w:rsidR="005E2C73" w:rsidRDefault="005E2C73"/>
    <w:p w:rsidR="00756383" w:rsidRDefault="00756383">
      <w:r>
        <w:t xml:space="preserve">Vec: </w:t>
      </w:r>
      <w:r w:rsidRPr="005E2C73">
        <w:rPr>
          <w:u w:val="single"/>
        </w:rPr>
        <w:t xml:space="preserve">Žiadosť </w:t>
      </w:r>
      <w:r w:rsidR="00882919">
        <w:rPr>
          <w:u w:val="single"/>
        </w:rPr>
        <w:t>zákonného zástupcu</w:t>
      </w:r>
      <w:r w:rsidRPr="005E2C73">
        <w:rPr>
          <w:u w:val="single"/>
        </w:rPr>
        <w:t> </w:t>
      </w:r>
      <w:r w:rsidR="00882919">
        <w:rPr>
          <w:u w:val="single"/>
        </w:rPr>
        <w:t xml:space="preserve">– rodiča </w:t>
      </w:r>
      <w:r w:rsidRPr="005E2C73">
        <w:rPr>
          <w:u w:val="single"/>
        </w:rPr>
        <w:t xml:space="preserve">o </w:t>
      </w:r>
      <w:r w:rsidR="00882919">
        <w:rPr>
          <w:u w:val="single"/>
        </w:rPr>
        <w:t>informácie o maloletom dieťati</w:t>
      </w:r>
    </w:p>
    <w:p w:rsidR="005E2C73" w:rsidRDefault="005E2C73"/>
    <w:p w:rsidR="00756383" w:rsidRDefault="00756383" w:rsidP="005E2C73">
      <w:pPr>
        <w:ind w:firstLine="708"/>
        <w:jc w:val="both"/>
      </w:pPr>
      <w:r>
        <w:t xml:space="preserve">Ako </w:t>
      </w:r>
      <w:r w:rsidRPr="008C075F">
        <w:rPr>
          <w:color w:val="FF0000"/>
        </w:rPr>
        <w:t>otec</w:t>
      </w:r>
      <w:r>
        <w:t xml:space="preserve"> </w:t>
      </w:r>
      <w:r w:rsidR="00AD7D59">
        <w:t xml:space="preserve">a zákonný zástupca </w:t>
      </w:r>
      <w:r w:rsidR="00882919">
        <w:t>žiaka</w:t>
      </w:r>
      <w:r>
        <w:t xml:space="preserve"> </w:t>
      </w:r>
      <w:r w:rsidRPr="008C075F">
        <w:rPr>
          <w:color w:val="FF0000"/>
        </w:rPr>
        <w:t>1.</w:t>
      </w:r>
      <w:r>
        <w:t xml:space="preserve"> </w:t>
      </w:r>
      <w:r w:rsidR="005E2C73">
        <w:t>r</w:t>
      </w:r>
      <w:r>
        <w:t xml:space="preserve">očníka </w:t>
      </w:r>
      <w:r w:rsidR="00882919" w:rsidRPr="008C075F">
        <w:rPr>
          <w:color w:val="FF0000"/>
        </w:rPr>
        <w:t>Meno</w:t>
      </w:r>
      <w:r w:rsidRPr="008C075F">
        <w:rPr>
          <w:color w:val="FF0000"/>
        </w:rPr>
        <w:t xml:space="preserve"> </w:t>
      </w:r>
      <w:r w:rsidR="00882919" w:rsidRPr="008C075F">
        <w:rPr>
          <w:color w:val="FF0000"/>
        </w:rPr>
        <w:t>Priezvisko</w:t>
      </w:r>
      <w:r w:rsidRPr="008C075F">
        <w:rPr>
          <w:color w:val="FF0000"/>
        </w:rPr>
        <w:t xml:space="preserve">, nar. </w:t>
      </w:r>
      <w:r w:rsidR="00882919" w:rsidRPr="008C075F">
        <w:rPr>
          <w:color w:val="FF0000"/>
        </w:rPr>
        <w:t>dátum narodenia</w:t>
      </w:r>
      <w:r w:rsidRPr="008C075F">
        <w:rPr>
          <w:color w:val="FF0000"/>
        </w:rPr>
        <w:t xml:space="preserve"> </w:t>
      </w:r>
      <w:r w:rsidR="00882919" w:rsidRPr="008C075F">
        <w:rPr>
          <w:color w:val="FF0000"/>
        </w:rPr>
        <w:t>trval</w:t>
      </w:r>
      <w:r w:rsidRPr="008C075F">
        <w:rPr>
          <w:color w:val="FF0000"/>
        </w:rPr>
        <w:t xml:space="preserve">ým bydliskom </w:t>
      </w:r>
      <w:r w:rsidR="00882919" w:rsidRPr="008C075F">
        <w:rPr>
          <w:color w:val="FF0000"/>
        </w:rPr>
        <w:t>adresa</w:t>
      </w:r>
      <w:r>
        <w:t xml:space="preserve"> </w:t>
      </w:r>
      <w:r w:rsidRPr="00D5418F">
        <w:rPr>
          <w:b/>
        </w:rPr>
        <w:t>žiadam o</w:t>
      </w:r>
      <w:r w:rsidR="00882919">
        <w:rPr>
          <w:b/>
        </w:rPr>
        <w:t> </w:t>
      </w:r>
      <w:r w:rsidR="008C075F">
        <w:rPr>
          <w:b/>
        </w:rPr>
        <w:t>nasledujúce</w:t>
      </w:r>
      <w:r w:rsidRPr="00D5418F">
        <w:rPr>
          <w:b/>
        </w:rPr>
        <w:t xml:space="preserve"> </w:t>
      </w:r>
      <w:r w:rsidR="008C075F">
        <w:rPr>
          <w:b/>
        </w:rPr>
        <w:t xml:space="preserve">informácie o </w:t>
      </w:r>
      <w:r w:rsidRPr="00D5418F">
        <w:rPr>
          <w:b/>
        </w:rPr>
        <w:t>m</w:t>
      </w:r>
      <w:r w:rsidR="00882919">
        <w:rPr>
          <w:b/>
        </w:rPr>
        <w:t>o</w:t>
      </w:r>
      <w:r w:rsidR="008C075F">
        <w:rPr>
          <w:b/>
        </w:rPr>
        <w:t>jom</w:t>
      </w:r>
      <w:r w:rsidRPr="00D5418F">
        <w:rPr>
          <w:b/>
        </w:rPr>
        <w:t xml:space="preserve"> </w:t>
      </w:r>
      <w:r w:rsidR="00882919" w:rsidRPr="00131AC0">
        <w:rPr>
          <w:b/>
          <w:color w:val="FF0000"/>
        </w:rPr>
        <w:t>s</w:t>
      </w:r>
      <w:r w:rsidRPr="00131AC0">
        <w:rPr>
          <w:b/>
          <w:color w:val="FF0000"/>
        </w:rPr>
        <w:t>y</w:t>
      </w:r>
      <w:r w:rsidR="00882919" w:rsidRPr="00131AC0">
        <w:rPr>
          <w:b/>
          <w:color w:val="FF0000"/>
        </w:rPr>
        <w:t>n</w:t>
      </w:r>
      <w:r w:rsidR="008C075F" w:rsidRPr="00131AC0">
        <w:rPr>
          <w:b/>
          <w:color w:val="FF0000"/>
        </w:rPr>
        <w:t>ovi</w:t>
      </w:r>
      <w:r w:rsidR="008C075F">
        <w:rPr>
          <w:b/>
        </w:rPr>
        <w:t>:</w:t>
      </w:r>
    </w:p>
    <w:p w:rsidR="008C075F" w:rsidRPr="008C075F" w:rsidRDefault="008C075F" w:rsidP="008C075F">
      <w:pPr>
        <w:jc w:val="both"/>
      </w:pPr>
      <w:r w:rsidRPr="008C075F">
        <w:rPr>
          <w:color w:val="FF0000"/>
        </w:rPr>
        <w:t>Prospech, správanie, vymeškané hodiny, záujmové krúžky, prihlasovacie údaje do žiackej knižky, prípadne ďalšie dôležité informácie</w:t>
      </w:r>
      <w:r w:rsidR="00131AC0">
        <w:rPr>
          <w:color w:val="FF0000"/>
        </w:rPr>
        <w:t xml:space="preserve"> v školskom roku 2016/17</w:t>
      </w:r>
      <w:r w:rsidRPr="008C075F">
        <w:rPr>
          <w:color w:val="FF0000"/>
        </w:rPr>
        <w:t>.</w:t>
      </w:r>
    </w:p>
    <w:p w:rsidR="00E27528" w:rsidRDefault="00E27528" w:rsidP="005E2C73">
      <w:pPr>
        <w:ind w:firstLine="708"/>
        <w:jc w:val="both"/>
      </w:pPr>
      <w:r>
        <w:t>Zákonný zástupca dieťaťa má podľa § 144 ods. 6 Zákona č. 245/2008 Z.z. o výchove a vzdelávaní (školský zákon) a o zmene a doplnení niektorých zákonov právo byť informovaný o výchovno-vzdelávacích výsledkoch svojho dieťaťa.</w:t>
      </w:r>
    </w:p>
    <w:p w:rsidR="00E27528" w:rsidRDefault="00E27528" w:rsidP="005E2C73">
      <w:pPr>
        <w:ind w:firstLine="708"/>
        <w:jc w:val="both"/>
      </w:pPr>
      <w:r>
        <w:t>Zákon č. 40/1964 Zb. Občiansky zákonník v § 27 ods. 1 uvádza, že Zákon o rodine upravuje, kto je zákonným zástupcom maloletého dieťaťa.</w:t>
      </w:r>
    </w:p>
    <w:p w:rsidR="008050AB" w:rsidRDefault="008050AB" w:rsidP="008050AB">
      <w:pPr>
        <w:ind w:firstLine="708"/>
        <w:jc w:val="both"/>
      </w:pPr>
      <w:r>
        <w:t>V z</w:t>
      </w:r>
      <w:r w:rsidR="00C20596">
        <w:t>ákon</w:t>
      </w:r>
      <w:r>
        <w:t>e</w:t>
      </w:r>
      <w:r w:rsidR="00C20596">
        <w:t xml:space="preserve"> č. 36/2005 Z.z. o rodine a o zmene a doplnení niektorých zákonov je</w:t>
      </w:r>
      <w:r w:rsidR="009652F4">
        <w:t xml:space="preserve"> v </w:t>
      </w:r>
      <w:r w:rsidR="00C20596">
        <w:t>§ 28 uvedené, že zastupovanie maloletého dieťaťa je súčasťou rodičovských práv a povinností. Rodičovské práva a povinnosti majú obaja rodičia. Jeden z rodičov ich vykonáva vtedy, ak druhý z rodičov nežije, je neznámy alebo ak nemá spôsobilosť na právne úkony v plnom rozsahu. A platí to aj v prípade, ak jeden z rodičov bol pozbavený rodičovských práv a povinností, ak mu bol výkon rodičovských práv a povinností obmedzený alebo pozastavený. V § 31 ods. 1 Zákon o rodine uvádza, že rodičia zastupujú maloleté dieťa pri právnych úkonoch, na ktoré nie je spôsobilé.</w:t>
      </w:r>
      <w:r>
        <w:t xml:space="preserve"> Medzi základnými zásadami Zákona o rodine je v Čl. 4 ustanovenie: </w:t>
      </w:r>
      <w:r w:rsidRPr="009652F4">
        <w:rPr>
          <w:b/>
          <w:i/>
        </w:rPr>
        <w:t>„Rodičovské práva a povinnosti patria obom rodičom.“</w:t>
      </w:r>
      <w:r>
        <w:t xml:space="preserve"> </w:t>
      </w:r>
      <w:r w:rsidR="00873D22">
        <w:t xml:space="preserve"> Toto ustanovenie vysvetľuje, aký bol zámer zákonodarcu a akým spôsobom je potrebné zákon vykladať.</w:t>
      </w:r>
    </w:p>
    <w:p w:rsidR="00B976CD" w:rsidRDefault="00B976CD" w:rsidP="00B976CD">
      <w:pPr>
        <w:pStyle w:val="Normlnywebov"/>
        <w:spacing w:after="200" w:afterAutospacing="0" w:line="276" w:lineRule="auto"/>
        <w:ind w:firstLine="709"/>
        <w:jc w:val="both"/>
        <w:rPr>
          <w:rStyle w:val="Siln"/>
          <w:rFonts w:asciiTheme="minorHAnsi" w:hAnsiTheme="minorHAnsi"/>
          <w:b w:val="0"/>
          <w:sz w:val="22"/>
          <w:szCs w:val="22"/>
        </w:rPr>
      </w:pPr>
      <w:r w:rsidRPr="00B976CD">
        <w:rPr>
          <w:rFonts w:asciiTheme="minorHAnsi" w:hAnsiTheme="minorHAnsi"/>
          <w:sz w:val="22"/>
          <w:szCs w:val="22"/>
        </w:rPr>
        <w:t xml:space="preserve">Najvyšší súd SR v rozhodnutí, ktorým zrušil uznesenie Krajského súdu v Banskej Bystrici sp. zn. 17 CoE 157/2010 uvádza: </w:t>
      </w:r>
      <w:r w:rsidRPr="00D5418F">
        <w:rPr>
          <w:rFonts w:asciiTheme="minorHAnsi" w:hAnsiTheme="minorHAnsi"/>
          <w:i/>
          <w:sz w:val="22"/>
          <w:szCs w:val="22"/>
        </w:rPr>
        <w:t>„</w:t>
      </w:r>
      <w:r w:rsidR="00346707" w:rsidRPr="00D5418F">
        <w:rPr>
          <w:rFonts w:asciiTheme="minorHAnsi" w:hAnsiTheme="minorHAnsi"/>
          <w:i/>
          <w:sz w:val="22"/>
          <w:szCs w:val="22"/>
        </w:rPr>
        <w:t xml:space="preserve">Z vyššie citovaných ustanovení teda vyplýva, že </w:t>
      </w:r>
      <w:r w:rsidR="00346707" w:rsidRPr="00D5418F">
        <w:rPr>
          <w:rStyle w:val="Siln"/>
          <w:rFonts w:asciiTheme="minorHAnsi" w:hAnsiTheme="minorHAnsi"/>
          <w:i/>
          <w:sz w:val="22"/>
          <w:szCs w:val="22"/>
        </w:rPr>
        <w:t>rodičovské práva a povinnosti, a teda aj právo zastupovať svoje maloleté dieťa, majú obaja rodičia</w:t>
      </w:r>
      <w:r w:rsidR="00346707" w:rsidRPr="00D5418F">
        <w:rPr>
          <w:rFonts w:asciiTheme="minorHAnsi" w:hAnsiTheme="minorHAnsi"/>
          <w:i/>
          <w:sz w:val="22"/>
          <w:szCs w:val="22"/>
        </w:rPr>
        <w:t xml:space="preserve">. Rodičovské práva a povinnosti vykonáva, a teda aj zastupuje maloleté dieťa, len jeden z rodičov v prípadoch predpokladaných § 28 ods. 3 Zákona o rodine. Od zásahov do rodičovských práv a povinností jedného z rodičov podľa § 38 Zákona o rodine, spočívajúcich v ich pozastavení, obmedzení alebo pozbavení, treba dôsledne odlišovať úpravu rodičovských práv a povinností podľa § 24, § 25, § 36 ods. 1 Zákona o rodine spočívajúcu najmä vo zverení maloletého dieťaťa do osobnej starostlivosti jedného z rodičov. </w:t>
      </w:r>
      <w:r w:rsidR="00346707" w:rsidRPr="00D5418F">
        <w:rPr>
          <w:rStyle w:val="Siln"/>
          <w:rFonts w:asciiTheme="minorHAnsi" w:hAnsiTheme="minorHAnsi"/>
          <w:i/>
          <w:sz w:val="22"/>
          <w:szCs w:val="22"/>
        </w:rPr>
        <w:lastRenderedPageBreak/>
        <w:t>Rodičovské práva a povinnosti podľa § 28 ods. 1 Zákona o rodine, teda aj právo a povinnosť zastupovať svoje maloleté dieťaťa, zostávajú obidvom rodičom zachované aj po rozhodnutí súdu o úprave výkonu rodičovských práv a povinností. Rodičovské práva a povinnosti podľa § 28 ods. 1 Zákona o rodine zostávajú rodičovi zachované i vtedy, ak mu súd predbežným opatrením nariadi, aby odovzdal dieťa do starostlivosti druhého z rodičov alebo do starostlivosti toho, koho označil súd, a aby platil výživné na dieťa v nevyhnutnej miere.</w:t>
      </w:r>
      <w:r w:rsidRPr="00D5418F">
        <w:rPr>
          <w:rStyle w:val="Siln"/>
          <w:rFonts w:asciiTheme="minorHAnsi" w:hAnsiTheme="minorHAnsi"/>
          <w:i/>
          <w:sz w:val="22"/>
          <w:szCs w:val="22"/>
        </w:rPr>
        <w:t>“</w:t>
      </w:r>
    </w:p>
    <w:p w:rsidR="005E2C73" w:rsidRDefault="00D97CC6" w:rsidP="00D97CC6">
      <w:pPr>
        <w:ind w:firstLine="708"/>
        <w:jc w:val="both"/>
        <w:rPr>
          <w:rFonts w:eastAsia="Times New Roman" w:cs="Times New Roman"/>
          <w:bCs/>
          <w:lang w:eastAsia="sk-SK"/>
        </w:rPr>
      </w:pPr>
      <w:r>
        <w:rPr>
          <w:rFonts w:eastAsia="Times New Roman" w:cs="Times New Roman"/>
          <w:bCs/>
          <w:lang w:eastAsia="sk-SK"/>
        </w:rPr>
        <w:t xml:space="preserve">Vzhľadom na to, že v praxi prichádzalo k nesprávnemu </w:t>
      </w:r>
      <w:r w:rsidR="003148FD">
        <w:rPr>
          <w:rFonts w:eastAsia="Times New Roman" w:cs="Times New Roman"/>
          <w:bCs/>
          <w:lang w:eastAsia="sk-SK"/>
        </w:rPr>
        <w:t>vníma</w:t>
      </w:r>
      <w:r>
        <w:rPr>
          <w:rFonts w:eastAsia="Times New Roman" w:cs="Times New Roman"/>
          <w:bCs/>
          <w:lang w:eastAsia="sk-SK"/>
        </w:rPr>
        <w:t>niu pojmov Zákona o rodine ohľadne zastupovania maloletých detí, Ministerstvo školstva, vedy, výskumu a športu Slovenskej republiky vydalo dňa 10.11.2013 Vyjadrenie vo veci poskytovania informácií a vyžadovaniu súhlasu s poskytovaním odbornej intervencie rodičov detí</w:t>
      </w:r>
      <w:r w:rsidR="00D5418F">
        <w:rPr>
          <w:rFonts w:eastAsia="Times New Roman" w:cs="Times New Roman"/>
          <w:bCs/>
          <w:lang w:eastAsia="sk-SK"/>
        </w:rPr>
        <w:t xml:space="preserve"> - v prílohe</w:t>
      </w:r>
      <w:r>
        <w:rPr>
          <w:rFonts w:eastAsia="Times New Roman" w:cs="Times New Roman"/>
          <w:bCs/>
          <w:lang w:eastAsia="sk-SK"/>
        </w:rPr>
        <w:t xml:space="preserve">. Toto Vyjadrenie informuje odbory školstva na obvodných úradoch o tom, kto je zákonným zástupcom dieťaťa. Vyjadrenie sa zameriava aj na neštandardné situácie, keď rodičia dieťaťa </w:t>
      </w:r>
      <w:r w:rsidR="00EB699F">
        <w:rPr>
          <w:rFonts w:eastAsia="Times New Roman" w:cs="Times New Roman"/>
          <w:bCs/>
          <w:lang w:eastAsia="sk-SK"/>
        </w:rPr>
        <w:t xml:space="preserve">spolu </w:t>
      </w:r>
      <w:r>
        <w:rPr>
          <w:rFonts w:eastAsia="Times New Roman" w:cs="Times New Roman"/>
          <w:bCs/>
          <w:lang w:eastAsia="sk-SK"/>
        </w:rPr>
        <w:t>nežijú</w:t>
      </w:r>
      <w:r w:rsidR="00D5418F">
        <w:rPr>
          <w:rFonts w:eastAsia="Times New Roman" w:cs="Times New Roman"/>
          <w:bCs/>
          <w:lang w:eastAsia="sk-SK"/>
        </w:rPr>
        <w:t xml:space="preserve"> a/alebo sú rozvedení. Toto je zrejmé z nasledujúcich častí textu Vyjadrenia:</w:t>
      </w:r>
    </w:p>
    <w:p w:rsidR="00D5418F" w:rsidRDefault="00D5418F" w:rsidP="00D5418F">
      <w:pPr>
        <w:jc w:val="both"/>
        <w:rPr>
          <w:i/>
        </w:rPr>
      </w:pPr>
      <w:r w:rsidRPr="00D5418F">
        <w:rPr>
          <w:i/>
        </w:rPr>
        <w:t>„...zákon o školách pre účely zákona používa legislatívnu skratku „zákonný zástupca“, ktorá zahŕňa aj rodičov maloletého dieťaťa, pričom nijakým spôsobom negatívne nevymedzuje, že ide len o tých rodičov, ktorým je maloleté dieťa zverené do osobnej starostlivosti, ani postavenie rodičov inak nerozlišuje.“</w:t>
      </w:r>
    </w:p>
    <w:p w:rsidR="00D5418F" w:rsidRDefault="00D5418F" w:rsidP="00D5418F">
      <w:pPr>
        <w:jc w:val="both"/>
        <w:rPr>
          <w:i/>
        </w:rPr>
      </w:pPr>
      <w:r>
        <w:rPr>
          <w:i/>
        </w:rPr>
        <w:t>„Rodičovské práva prináležia v plnej miere nielen manželom, ale aj druhovi a družke, rozvedeným manželom, osvojiteľom, aj rodičom dieťaťa, ktorí spolu nežijú.“</w:t>
      </w:r>
    </w:p>
    <w:p w:rsidR="00D5418F" w:rsidRDefault="00D5418F" w:rsidP="00D5418F">
      <w:pPr>
        <w:jc w:val="both"/>
      </w:pPr>
      <w:r>
        <w:rPr>
          <w:i/>
        </w:rPr>
        <w:t>„...rodičovské práva a povinnosti zostávajú po rozvode zachované obom rodičom, vrátane oprávnenia a povinnosti zastupovať maloleté deti a spravovať ich majetok.“</w:t>
      </w:r>
    </w:p>
    <w:p w:rsidR="00EB699F" w:rsidRDefault="00EB699F" w:rsidP="00D5418F">
      <w:pPr>
        <w:jc w:val="both"/>
      </w:pPr>
      <w:r>
        <w:tab/>
        <w:t>Zákon o rodine ponechaním rodičovských práv a povinností obom rodičom aj na obdobie po rozvode aplikuje základné práva rodičov na rovnaké zaobchádzanie a ochranu pred diskrimináciou. Samotný rozvod nie je dostatočný dôvod na to, aby jeden z biologických rodičov maloletého dieťaťa bol zbavený rodičovských práv a povinností. Jednalo by sa o zvýhodnenie druhé</w:t>
      </w:r>
      <w:r w:rsidR="0062134E">
        <w:t>ho</w:t>
      </w:r>
      <w:r>
        <w:t xml:space="preserve"> rodiča a nerovný </w:t>
      </w:r>
      <w:r w:rsidR="0062134E">
        <w:t>prístup, čiže porušenie základného ľudského práva zakotveného v Listine základných práv a</w:t>
      </w:r>
      <w:r w:rsidR="00AD7898">
        <w:t> </w:t>
      </w:r>
      <w:r w:rsidR="0062134E">
        <w:t>slobôd</w:t>
      </w:r>
      <w:r w:rsidR="00AD7898">
        <w:t xml:space="preserve"> a v Ústave SR.</w:t>
      </w:r>
    </w:p>
    <w:p w:rsidR="00AD7898" w:rsidRDefault="00AD7898" w:rsidP="00D5418F">
      <w:pPr>
        <w:jc w:val="both"/>
      </w:pPr>
      <w:r>
        <w:tab/>
      </w:r>
      <w:r w:rsidR="009F6352">
        <w:t xml:space="preserve">Vyššie uvedené jasne preukazuje, že mám právo na </w:t>
      </w:r>
      <w:r w:rsidR="00000B60">
        <w:t xml:space="preserve">také </w:t>
      </w:r>
      <w:r w:rsidR="009F6352">
        <w:t>informácie o svoj</w:t>
      </w:r>
      <w:r w:rsidR="008C075F">
        <w:t>om</w:t>
      </w:r>
      <w:r w:rsidR="009F6352">
        <w:t xml:space="preserve"> </w:t>
      </w:r>
      <w:r w:rsidR="008C075F" w:rsidRPr="00131AC0">
        <w:rPr>
          <w:color w:val="FF0000"/>
        </w:rPr>
        <w:t>synovi</w:t>
      </w:r>
      <w:r w:rsidR="009F6352">
        <w:t>, ktoré škola</w:t>
      </w:r>
      <w:r w:rsidR="00000B60" w:rsidRPr="00000B60">
        <w:t xml:space="preserve"> </w:t>
      </w:r>
      <w:r w:rsidR="00000B60">
        <w:t>poskytuje</w:t>
      </w:r>
      <w:r w:rsidR="009F6352">
        <w:t xml:space="preserve"> aj ostatným rodičom</w:t>
      </w:r>
      <w:r w:rsidR="00000B60">
        <w:t xml:space="preserve"> a na uplatnenie svojho práva</w:t>
      </w:r>
      <w:r w:rsidR="00120E0A" w:rsidRPr="00120E0A">
        <w:t xml:space="preserve"> </w:t>
      </w:r>
      <w:r w:rsidR="00120E0A">
        <w:t xml:space="preserve"> využívam a budem využívať zákonom dané možnosti. Žiadam preto o sprístupnenie </w:t>
      </w:r>
      <w:r w:rsidR="008C075F">
        <w:t xml:space="preserve">požadovaných </w:t>
      </w:r>
      <w:r w:rsidR="00120E0A">
        <w:t>informácií o moj</w:t>
      </w:r>
      <w:r w:rsidR="008C075F">
        <w:t>om</w:t>
      </w:r>
      <w:r w:rsidR="00120E0A">
        <w:t xml:space="preserve"> </w:t>
      </w:r>
      <w:r w:rsidR="008C075F" w:rsidRPr="00131AC0">
        <w:rPr>
          <w:color w:val="FF0000"/>
        </w:rPr>
        <w:t>synovi</w:t>
      </w:r>
      <w:r w:rsidR="00120E0A">
        <w:t xml:space="preserve"> v informačnom systéme školy.</w:t>
      </w:r>
      <w:r w:rsidR="00131AC0">
        <w:t xml:space="preserve"> </w:t>
      </w:r>
      <w:r w:rsidR="00131AC0" w:rsidRPr="00E857F4">
        <w:rPr>
          <w:color w:val="FF0000"/>
        </w:rPr>
        <w:t xml:space="preserve">Informácie žiadam zaslať </w:t>
      </w:r>
      <w:r w:rsidR="00173AB5" w:rsidRPr="00E857F4">
        <w:rPr>
          <w:color w:val="FF0000"/>
        </w:rPr>
        <w:t>emailom</w:t>
      </w:r>
      <w:r w:rsidR="00E857F4" w:rsidRPr="00E857F4">
        <w:rPr>
          <w:color w:val="FF0000"/>
        </w:rPr>
        <w:t xml:space="preserve"> na emailovú adresu</w:t>
      </w:r>
      <w:r w:rsidR="00173AB5" w:rsidRPr="00E857F4">
        <w:rPr>
          <w:color w:val="FF0000"/>
        </w:rPr>
        <w:t>/</w:t>
      </w:r>
      <w:r w:rsidR="00E857F4" w:rsidRPr="00E857F4">
        <w:rPr>
          <w:color w:val="FF0000"/>
        </w:rPr>
        <w:t xml:space="preserve">listom na moju adresu v záhlaví listu/sprístupniť osobne </w:t>
      </w:r>
      <w:r w:rsidR="00E857F4">
        <w:rPr>
          <w:color w:val="FF0000"/>
        </w:rPr>
        <w:t>ihneď/</w:t>
      </w:r>
      <w:bookmarkStart w:id="0" w:name="_GoBack"/>
      <w:bookmarkEnd w:id="0"/>
      <w:r w:rsidR="00E857F4" w:rsidRPr="00E857F4">
        <w:rPr>
          <w:color w:val="FF0000"/>
        </w:rPr>
        <w:t>dňa dátum v škole.</w:t>
      </w:r>
    </w:p>
    <w:p w:rsidR="00120E0A" w:rsidRDefault="00120E0A" w:rsidP="00D5418F">
      <w:pPr>
        <w:jc w:val="both"/>
      </w:pPr>
    </w:p>
    <w:p w:rsidR="00120E0A" w:rsidRDefault="00120E0A" w:rsidP="00D5418F">
      <w:pPr>
        <w:jc w:val="both"/>
      </w:pPr>
      <w:r>
        <w:tab/>
        <w:t>S úctou a pozdravom</w:t>
      </w:r>
    </w:p>
    <w:p w:rsidR="00120E0A" w:rsidRDefault="00DE516A" w:rsidP="00120E0A">
      <w:pPr>
        <w:ind w:left="6237"/>
        <w:jc w:val="both"/>
      </w:pPr>
      <w:r w:rsidRPr="008C075F">
        <w:rPr>
          <w:color w:val="FF0000"/>
        </w:rPr>
        <w:t>Meno Priezvisko</w:t>
      </w:r>
    </w:p>
    <w:p w:rsidR="00D50350" w:rsidRDefault="00D50350" w:rsidP="00D50350">
      <w:pPr>
        <w:jc w:val="both"/>
      </w:pPr>
    </w:p>
    <w:p w:rsidR="00D50350" w:rsidRPr="00EB699F" w:rsidRDefault="00D50350" w:rsidP="00D50350">
      <w:pPr>
        <w:jc w:val="both"/>
      </w:pPr>
      <w:r>
        <w:t xml:space="preserve">Príloha: </w:t>
      </w:r>
      <w:r>
        <w:rPr>
          <w:rFonts w:eastAsia="Times New Roman" w:cs="Times New Roman"/>
          <w:bCs/>
          <w:lang w:eastAsia="sk-SK"/>
        </w:rPr>
        <w:t>Vyjadrenie vo veci poskytovania informácií a vyžadovaniu súhlasu s poskytovaním odbornej intervencie rodičov detí</w:t>
      </w:r>
    </w:p>
    <w:sectPr w:rsidR="00D50350" w:rsidRPr="00EB699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3641" w:rsidRDefault="00F93641" w:rsidP="00EB699F">
      <w:pPr>
        <w:spacing w:after="0" w:line="240" w:lineRule="auto"/>
      </w:pPr>
      <w:r>
        <w:separator/>
      </w:r>
    </w:p>
  </w:endnote>
  <w:endnote w:type="continuationSeparator" w:id="0">
    <w:p w:rsidR="00F93641" w:rsidRDefault="00F93641" w:rsidP="00EB69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6997878"/>
      <w:docPartObj>
        <w:docPartGallery w:val="Page Numbers (Bottom of Page)"/>
        <w:docPartUnique/>
      </w:docPartObj>
    </w:sdtPr>
    <w:sdtEndPr/>
    <w:sdtContent>
      <w:p w:rsidR="00EB699F" w:rsidRDefault="00EB699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57F4">
          <w:rPr>
            <w:noProof/>
          </w:rPr>
          <w:t>2</w:t>
        </w:r>
        <w:r>
          <w:fldChar w:fldCharType="end"/>
        </w:r>
      </w:p>
    </w:sdtContent>
  </w:sdt>
  <w:p w:rsidR="00EB699F" w:rsidRDefault="00EB699F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3641" w:rsidRDefault="00F93641" w:rsidP="00EB699F">
      <w:pPr>
        <w:spacing w:after="0" w:line="240" w:lineRule="auto"/>
      </w:pPr>
      <w:r>
        <w:separator/>
      </w:r>
    </w:p>
  </w:footnote>
  <w:footnote w:type="continuationSeparator" w:id="0">
    <w:p w:rsidR="00F93641" w:rsidRDefault="00F93641" w:rsidP="00EB699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DB54F0"/>
    <w:multiLevelType w:val="hybridMultilevel"/>
    <w:tmpl w:val="E8C8F9EC"/>
    <w:lvl w:ilvl="0" w:tplc="2546422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383"/>
    <w:rsid w:val="00000B60"/>
    <w:rsid w:val="00120E0A"/>
    <w:rsid w:val="00131AC0"/>
    <w:rsid w:val="00173AB5"/>
    <w:rsid w:val="00301EF4"/>
    <w:rsid w:val="003148FD"/>
    <w:rsid w:val="00346707"/>
    <w:rsid w:val="0040656F"/>
    <w:rsid w:val="004654E4"/>
    <w:rsid w:val="004701EB"/>
    <w:rsid w:val="005E2C73"/>
    <w:rsid w:val="0062134E"/>
    <w:rsid w:val="006F2E4B"/>
    <w:rsid w:val="00756383"/>
    <w:rsid w:val="008050AB"/>
    <w:rsid w:val="00873D22"/>
    <w:rsid w:val="00882919"/>
    <w:rsid w:val="008A65E1"/>
    <w:rsid w:val="008C075F"/>
    <w:rsid w:val="009652F4"/>
    <w:rsid w:val="009F6352"/>
    <w:rsid w:val="00AB5EB5"/>
    <w:rsid w:val="00AD7898"/>
    <w:rsid w:val="00AD7D59"/>
    <w:rsid w:val="00B976CD"/>
    <w:rsid w:val="00C20596"/>
    <w:rsid w:val="00D50350"/>
    <w:rsid w:val="00D5418F"/>
    <w:rsid w:val="00D97CC6"/>
    <w:rsid w:val="00DE516A"/>
    <w:rsid w:val="00E27528"/>
    <w:rsid w:val="00E857F4"/>
    <w:rsid w:val="00EB699F"/>
    <w:rsid w:val="00EE32B2"/>
    <w:rsid w:val="00F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4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4670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B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699F"/>
  </w:style>
  <w:style w:type="paragraph" w:styleId="Pta">
    <w:name w:val="footer"/>
    <w:basedOn w:val="Normlny"/>
    <w:link w:val="PtaChar"/>
    <w:uiPriority w:val="99"/>
    <w:unhideWhenUsed/>
    <w:rsid w:val="00EB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699F"/>
  </w:style>
  <w:style w:type="paragraph" w:styleId="Odsekzoznamu">
    <w:name w:val="List Paragraph"/>
    <w:basedOn w:val="Normlny"/>
    <w:uiPriority w:val="34"/>
    <w:qFormat/>
    <w:rsid w:val="008C075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semiHidden/>
    <w:unhideWhenUsed/>
    <w:rsid w:val="003467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346707"/>
    <w:rPr>
      <w:b/>
      <w:bCs/>
    </w:rPr>
  </w:style>
  <w:style w:type="paragraph" w:styleId="Hlavika">
    <w:name w:val="header"/>
    <w:basedOn w:val="Normlny"/>
    <w:link w:val="HlavikaChar"/>
    <w:uiPriority w:val="99"/>
    <w:unhideWhenUsed/>
    <w:rsid w:val="00EB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EB699F"/>
  </w:style>
  <w:style w:type="paragraph" w:styleId="Pta">
    <w:name w:val="footer"/>
    <w:basedOn w:val="Normlny"/>
    <w:link w:val="PtaChar"/>
    <w:uiPriority w:val="99"/>
    <w:unhideWhenUsed/>
    <w:rsid w:val="00EB699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EB699F"/>
  </w:style>
  <w:style w:type="paragraph" w:styleId="Odsekzoznamu">
    <w:name w:val="List Paragraph"/>
    <w:basedOn w:val="Normlny"/>
    <w:uiPriority w:val="34"/>
    <w:qFormat/>
    <w:rsid w:val="008C07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36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794</Words>
  <Characters>4528</Characters>
  <Application>Microsoft Office Word</Application>
  <DocSecurity>0</DocSecurity>
  <Lines>37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Bohuslav Lenghardt</dc:creator>
  <cp:lastModifiedBy>bohus</cp:lastModifiedBy>
  <cp:revision>8</cp:revision>
  <cp:lastPrinted>2017-01-19T19:45:00Z</cp:lastPrinted>
  <dcterms:created xsi:type="dcterms:W3CDTF">2017-03-08T14:08:00Z</dcterms:created>
  <dcterms:modified xsi:type="dcterms:W3CDTF">2017-03-08T14:44:00Z</dcterms:modified>
</cp:coreProperties>
</file>